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28A44" w14:textId="77777777" w:rsidR="000458F3" w:rsidRDefault="00D65440" w:rsidP="00980AC5">
      <w:pPr>
        <w:rPr>
          <w:rFonts w:eastAsia="Times New Roman" w:cstheme="majorBidi"/>
          <w:bCs/>
          <w:color w:val="007BC4"/>
          <w:sz w:val="36"/>
          <w:szCs w:val="28"/>
        </w:rPr>
      </w:pPr>
      <w:r w:rsidRPr="00D65440">
        <w:rPr>
          <w:rFonts w:eastAsia="Times New Roman" w:cstheme="majorBidi"/>
          <w:bCs/>
          <w:color w:val="007BC4"/>
          <w:sz w:val="36"/>
          <w:szCs w:val="28"/>
        </w:rPr>
        <w:t xml:space="preserve">Social Media Posts: </w:t>
      </w:r>
      <w:r w:rsidR="000458F3">
        <w:rPr>
          <w:rFonts w:eastAsia="Times New Roman" w:cstheme="majorBidi"/>
          <w:bCs/>
          <w:color w:val="007BC4"/>
          <w:sz w:val="36"/>
          <w:szCs w:val="28"/>
        </w:rPr>
        <w:t>Best Practices and Samples</w:t>
      </w:r>
    </w:p>
    <w:p w14:paraId="6493BCF3" w14:textId="77777777" w:rsidR="00096B27" w:rsidRDefault="00096B27" w:rsidP="00980AC5"/>
    <w:p w14:paraId="6A08EF81" w14:textId="5E186B1F" w:rsidR="00D65440" w:rsidRPr="000458F3" w:rsidRDefault="00D65440" w:rsidP="00980AC5">
      <w:pPr>
        <w:rPr>
          <w:rFonts w:eastAsia="Times New Roman" w:cstheme="majorBidi"/>
          <w:bCs/>
          <w:color w:val="007BC4"/>
          <w:sz w:val="36"/>
          <w:szCs w:val="28"/>
        </w:rPr>
      </w:pPr>
      <w:r>
        <w:t>If your organization maintains social media accounts on Facebook, Twitter, Instagram or LinkedIn, your installation of NPBI is a great topic to promote your community to fans and followers, local media, prospective residents</w:t>
      </w:r>
      <w:r w:rsidR="00096B27">
        <w:t>,</w:t>
      </w:r>
      <w:r>
        <w:t xml:space="preserve"> and </w:t>
      </w:r>
      <w:r w:rsidR="00096B27">
        <w:t>others</w:t>
      </w:r>
      <w:r>
        <w:t xml:space="preserve">. Here are tips and sample content to help. </w:t>
      </w:r>
    </w:p>
    <w:p w14:paraId="4A9E0EF6" w14:textId="277BCF2C" w:rsidR="00D65440" w:rsidRDefault="00D65440" w:rsidP="00980AC5"/>
    <w:p w14:paraId="53C796D0" w14:textId="2E855A51" w:rsidR="00D65440" w:rsidRPr="00AD330B" w:rsidRDefault="00D65440" w:rsidP="00980AC5">
      <w:pPr>
        <w:rPr>
          <w:b/>
          <w:bCs/>
        </w:rPr>
      </w:pPr>
      <w:r w:rsidRPr="00AD330B">
        <w:rPr>
          <w:b/>
          <w:bCs/>
        </w:rPr>
        <w:t>Best Practices</w:t>
      </w:r>
    </w:p>
    <w:p w14:paraId="087FEDE8" w14:textId="19AC2FFF" w:rsidR="00D65440" w:rsidRDefault="00D65440" w:rsidP="00D65440">
      <w:pPr>
        <w:pStyle w:val="ListParagraph"/>
        <w:numPr>
          <w:ilvl w:val="0"/>
          <w:numId w:val="4"/>
        </w:numPr>
      </w:pPr>
      <w:r>
        <w:t>In general, shorter is better</w:t>
      </w:r>
    </w:p>
    <w:p w14:paraId="6C440DA3" w14:textId="4539B227" w:rsidR="000458F3" w:rsidRDefault="00D65440" w:rsidP="000458F3">
      <w:pPr>
        <w:pStyle w:val="ListParagraph"/>
        <w:numPr>
          <w:ilvl w:val="0"/>
          <w:numId w:val="4"/>
        </w:numPr>
      </w:pPr>
      <w:r>
        <w:t xml:space="preserve">Include a visual or media asset, such as the </w:t>
      </w:r>
      <w:hyperlink r:id="rId11" w:history="1">
        <w:r w:rsidRPr="00D65440">
          <w:rPr>
            <w:rStyle w:val="Hyperlink"/>
          </w:rPr>
          <w:t>NPBI Power of Ions video</w:t>
        </w:r>
      </w:hyperlink>
      <w:r>
        <w:t xml:space="preserve"> or the </w:t>
      </w:r>
      <w:hyperlink r:id="rId12" w:history="1">
        <w:r w:rsidRPr="00D65440">
          <w:rPr>
            <w:rStyle w:val="Hyperlink"/>
          </w:rPr>
          <w:t>NPBI decal image</w:t>
        </w:r>
      </w:hyperlink>
    </w:p>
    <w:p w14:paraId="3F5AB822" w14:textId="2B66D3C1" w:rsidR="00D65440" w:rsidRDefault="00D65440" w:rsidP="00D65440">
      <w:pPr>
        <w:pStyle w:val="ListParagraph"/>
        <w:numPr>
          <w:ilvl w:val="0"/>
          <w:numId w:val="4"/>
        </w:numPr>
      </w:pPr>
      <w:r>
        <w:t>Use #hashtags – these are keywords that can connect your post to a larger discussion</w:t>
      </w:r>
      <w:r w:rsidR="000458F3">
        <w:t xml:space="preserve">. </w:t>
      </w:r>
      <w:r w:rsidR="00AD330B">
        <w:t>Current relevant keywords for NPBI could include the following</w:t>
      </w:r>
      <w:r w:rsidR="00DE0837">
        <w:t>:</w:t>
      </w:r>
    </w:p>
    <w:p w14:paraId="0E2DC9FA" w14:textId="61258CEA" w:rsidR="00AD330B" w:rsidRDefault="00AD330B" w:rsidP="00AD330B">
      <w:pPr>
        <w:pStyle w:val="ListParagraph"/>
        <w:numPr>
          <w:ilvl w:val="1"/>
          <w:numId w:val="4"/>
        </w:numPr>
      </w:pPr>
      <w:r w:rsidRPr="00AD330B">
        <w:t>#needlepointbipolarionization</w:t>
      </w:r>
    </w:p>
    <w:p w14:paraId="789BC44C" w14:textId="0E8944D3" w:rsidR="00AD330B" w:rsidRDefault="00AD330B" w:rsidP="00AD330B">
      <w:pPr>
        <w:pStyle w:val="ListParagraph"/>
        <w:numPr>
          <w:ilvl w:val="1"/>
          <w:numId w:val="4"/>
        </w:numPr>
      </w:pPr>
      <w:r>
        <w:t>#npbi</w:t>
      </w:r>
    </w:p>
    <w:p w14:paraId="70801496" w14:textId="466C2A7E" w:rsidR="00AD330B" w:rsidRDefault="00AD330B" w:rsidP="00AD330B">
      <w:pPr>
        <w:pStyle w:val="ListParagraph"/>
        <w:numPr>
          <w:ilvl w:val="1"/>
          <w:numId w:val="4"/>
        </w:numPr>
      </w:pPr>
      <w:r w:rsidRPr="00AD330B">
        <w:t>#hvac</w:t>
      </w:r>
    </w:p>
    <w:p w14:paraId="0A358785" w14:textId="77777777" w:rsidR="00AD330B" w:rsidRDefault="00AD330B" w:rsidP="00AD330B">
      <w:pPr>
        <w:pStyle w:val="ListParagraph"/>
        <w:numPr>
          <w:ilvl w:val="1"/>
          <w:numId w:val="4"/>
        </w:numPr>
      </w:pPr>
      <w:r w:rsidRPr="00AD330B">
        <w:t xml:space="preserve">#indoorairquality </w:t>
      </w:r>
    </w:p>
    <w:p w14:paraId="5FCB75E7" w14:textId="77863FD4" w:rsidR="00AD330B" w:rsidRDefault="00AD330B" w:rsidP="00AD330B">
      <w:pPr>
        <w:pStyle w:val="ListParagraph"/>
        <w:numPr>
          <w:ilvl w:val="1"/>
          <w:numId w:val="4"/>
        </w:numPr>
      </w:pPr>
      <w:r w:rsidRPr="00AD330B">
        <w:t>#cleanair</w:t>
      </w:r>
    </w:p>
    <w:p w14:paraId="514D6236" w14:textId="22D65221" w:rsidR="000458F3" w:rsidRDefault="000458F3" w:rsidP="000458F3">
      <w:pPr>
        <w:pStyle w:val="ListParagraph"/>
        <w:numPr>
          <w:ilvl w:val="0"/>
          <w:numId w:val="4"/>
        </w:numPr>
      </w:pPr>
      <w:r>
        <w:t>Be authentic</w:t>
      </w:r>
      <w:r w:rsidR="00DE0837">
        <w:t xml:space="preserve"> – you know your brand and voice best</w:t>
      </w:r>
    </w:p>
    <w:p w14:paraId="13198C9D" w14:textId="4C1DD49B" w:rsidR="00DE0837" w:rsidRDefault="00DE0837" w:rsidP="000458F3">
      <w:pPr>
        <w:pStyle w:val="ListParagraph"/>
        <w:numPr>
          <w:ilvl w:val="0"/>
          <w:numId w:val="4"/>
        </w:numPr>
      </w:pPr>
      <w:r>
        <w:t>Be timely – catch attention by tying your post to trending topics and relevant news</w:t>
      </w:r>
    </w:p>
    <w:p w14:paraId="744BA631" w14:textId="48A0864F" w:rsidR="000458F3" w:rsidRDefault="000458F3" w:rsidP="000458F3">
      <w:pPr>
        <w:pStyle w:val="ListParagraph"/>
        <w:numPr>
          <w:ilvl w:val="0"/>
          <w:numId w:val="4"/>
        </w:numPr>
      </w:pPr>
      <w:r>
        <w:t>Be positive!</w:t>
      </w:r>
    </w:p>
    <w:p w14:paraId="6B2839C3" w14:textId="7493AC60" w:rsidR="00D65440" w:rsidRDefault="00D65440" w:rsidP="00980AC5"/>
    <w:p w14:paraId="6A962360" w14:textId="0E77FFDC" w:rsidR="00AD330B" w:rsidRPr="000458F3" w:rsidRDefault="00AD330B" w:rsidP="00980AC5">
      <w:pPr>
        <w:rPr>
          <w:b/>
          <w:bCs/>
        </w:rPr>
      </w:pPr>
      <w:r w:rsidRPr="00AD330B">
        <w:rPr>
          <w:b/>
          <w:bCs/>
        </w:rPr>
        <w:t>Sample Post</w:t>
      </w:r>
      <w:r w:rsidR="00DE0837">
        <w:rPr>
          <w:b/>
          <w:bCs/>
        </w:rPr>
        <w:t xml:space="preserve"> Content</w:t>
      </w:r>
    </w:p>
    <w:p w14:paraId="582DEAC0" w14:textId="19FEEA83" w:rsidR="00AD330B" w:rsidRPr="000458F3" w:rsidRDefault="00AD330B" w:rsidP="00980AC5">
      <w:pPr>
        <w:pStyle w:val="ListParagraph"/>
        <w:numPr>
          <w:ilvl w:val="0"/>
          <w:numId w:val="6"/>
        </w:numPr>
        <w:rPr>
          <w:b/>
        </w:rPr>
      </w:pPr>
      <w:r>
        <w:t xml:space="preserve">Our community recently added </w:t>
      </w:r>
      <w:r w:rsidRPr="000458F3">
        <w:rPr>
          <w:bCs/>
        </w:rPr>
        <w:t>another layer of protection to our safety protocols against airborne pathogens!</w:t>
      </w:r>
      <w:r w:rsidRPr="000458F3">
        <w:rPr>
          <w:b/>
        </w:rPr>
        <w:t xml:space="preserve"> </w:t>
      </w:r>
      <w:r>
        <w:t>Needlepoint Bipolar Ionization (NPBI)</w:t>
      </w:r>
      <w:r w:rsidRPr="000458F3">
        <w:rPr>
          <w:b/>
        </w:rPr>
        <w:t xml:space="preserve"> </w:t>
      </w:r>
      <w:r>
        <w:t>revolutionary air purification technology is a game-changer.</w:t>
      </w:r>
      <w:r w:rsidR="000458F3">
        <w:t xml:space="preserve"> </w:t>
      </w:r>
    </w:p>
    <w:p w14:paraId="396958FC" w14:textId="1F886CB8" w:rsidR="002D5689" w:rsidRPr="000458F3" w:rsidRDefault="000458F3" w:rsidP="000458F3">
      <w:pPr>
        <w:pStyle w:val="ListParagraph"/>
        <w:numPr>
          <w:ilvl w:val="0"/>
          <w:numId w:val="6"/>
        </w:numPr>
      </w:pPr>
      <w:r w:rsidRPr="000458F3">
        <w:rPr>
          <w:bCs/>
        </w:rPr>
        <w:t>Protecting</w:t>
      </w:r>
      <w:r w:rsidRPr="000458F3">
        <w:rPr>
          <w:b/>
        </w:rPr>
        <w:t xml:space="preserve"> </w:t>
      </w:r>
      <w:r>
        <w:t>our residents is always</w:t>
      </w:r>
      <w:r w:rsidRPr="00980AC5">
        <w:t xml:space="preserve"> priority #1</w:t>
      </w:r>
      <w:r w:rsidR="00DE0837">
        <w:t>!</w:t>
      </w:r>
      <w:r>
        <w:t xml:space="preserve"> That’s why we’re excited to announce our installation of Needlepoint Bipolar Ionization (NPBI)</w:t>
      </w:r>
      <w:r w:rsidRPr="000458F3">
        <w:rPr>
          <w:b/>
        </w:rPr>
        <w:t xml:space="preserve"> </w:t>
      </w:r>
      <w:r w:rsidRPr="000458F3">
        <w:rPr>
          <w:bCs/>
        </w:rPr>
        <w:t>air purification technology.</w:t>
      </w:r>
      <w:r>
        <w:rPr>
          <w:bCs/>
        </w:rPr>
        <w:t xml:space="preserve"> #indoorairquality #npbi</w:t>
      </w:r>
    </w:p>
    <w:p w14:paraId="15E0C09F" w14:textId="20976EAB" w:rsidR="000458F3" w:rsidRPr="000458F3" w:rsidRDefault="000458F3" w:rsidP="000458F3">
      <w:pPr>
        <w:pStyle w:val="ListParagraph"/>
        <w:numPr>
          <w:ilvl w:val="0"/>
          <w:numId w:val="6"/>
        </w:numPr>
        <w:rPr>
          <w:bCs/>
        </w:rPr>
      </w:pPr>
      <w:r w:rsidRPr="000458F3">
        <w:rPr>
          <w:bCs/>
        </w:rPr>
        <w:t>How are we protecting our residents from harmful airborne pathogens</w:t>
      </w:r>
      <w:r w:rsidR="00DE0837">
        <w:rPr>
          <w:bCs/>
        </w:rPr>
        <w:t xml:space="preserve"> like COVID-19</w:t>
      </w:r>
      <w:r w:rsidRPr="000458F3">
        <w:rPr>
          <w:bCs/>
        </w:rPr>
        <w:t xml:space="preserve">? We recently installed a </w:t>
      </w:r>
      <w:r w:rsidR="00DE0837">
        <w:rPr>
          <w:bCs/>
        </w:rPr>
        <w:t>cutting-edge</w:t>
      </w:r>
      <w:r w:rsidRPr="000458F3">
        <w:rPr>
          <w:bCs/>
        </w:rPr>
        <w:t xml:space="preserve"> air-cleaning system. See how it works.</w:t>
      </w:r>
    </w:p>
    <w:p w14:paraId="1BA217D0" w14:textId="77777777" w:rsidR="000256DF" w:rsidRDefault="000256DF" w:rsidP="000256DF">
      <w:pPr>
        <w:rPr>
          <w:rFonts w:cs="Arial"/>
          <w:color w:val="000000"/>
          <w:szCs w:val="20"/>
        </w:rPr>
      </w:pPr>
    </w:p>
    <w:p w14:paraId="6AFA46E9" w14:textId="77777777" w:rsidR="009C2790" w:rsidRPr="003052C9" w:rsidRDefault="009C2790" w:rsidP="00980AC5">
      <w:pPr>
        <w:rPr>
          <w:sz w:val="16"/>
        </w:rPr>
      </w:pPr>
    </w:p>
    <w:sectPr w:rsidR="009C2790" w:rsidRPr="003052C9" w:rsidSect="00060E95">
      <w:footerReference w:type="default" r:id="rId13"/>
      <w:pgSz w:w="12240" w:h="15840" w:code="1"/>
      <w:pgMar w:top="1980" w:right="1800" w:bottom="864" w:left="1800" w:header="720" w:footer="34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FC721" w14:textId="77777777" w:rsidR="00C53785" w:rsidRDefault="00C53785" w:rsidP="00DC0B88">
      <w:r>
        <w:separator/>
      </w:r>
    </w:p>
  </w:endnote>
  <w:endnote w:type="continuationSeparator" w:id="0">
    <w:p w14:paraId="571AB2DC" w14:textId="77777777" w:rsidR="00C53785" w:rsidRDefault="00C53785" w:rsidP="00DC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2BD43" w14:textId="77777777" w:rsidR="00344954" w:rsidRDefault="00161BFF">
    <w:pPr>
      <w:pStyle w:val="Foot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7B56C47" wp14:editId="26079465">
          <wp:simplePos x="1143000" y="714375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65A1C" w14:textId="77777777" w:rsidR="00C53785" w:rsidRDefault="00C53785" w:rsidP="00DC0B88">
      <w:r>
        <w:separator/>
      </w:r>
    </w:p>
  </w:footnote>
  <w:footnote w:type="continuationSeparator" w:id="0">
    <w:p w14:paraId="63D35F65" w14:textId="77777777" w:rsidR="00C53785" w:rsidRDefault="00C53785" w:rsidP="00DC0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20F56"/>
    <w:multiLevelType w:val="hybridMultilevel"/>
    <w:tmpl w:val="0536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6DED"/>
    <w:multiLevelType w:val="hybridMultilevel"/>
    <w:tmpl w:val="EE80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678C0"/>
    <w:multiLevelType w:val="hybridMultilevel"/>
    <w:tmpl w:val="4D063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33EB3"/>
    <w:multiLevelType w:val="hybridMultilevel"/>
    <w:tmpl w:val="27A08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65E5F"/>
    <w:multiLevelType w:val="hybridMultilevel"/>
    <w:tmpl w:val="7DA0D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F1133"/>
    <w:multiLevelType w:val="hybridMultilevel"/>
    <w:tmpl w:val="FD04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53"/>
    <w:rsid w:val="00007500"/>
    <w:rsid w:val="000256DF"/>
    <w:rsid w:val="0004462C"/>
    <w:rsid w:val="000458F3"/>
    <w:rsid w:val="00060E95"/>
    <w:rsid w:val="00096B27"/>
    <w:rsid w:val="000A7CAB"/>
    <w:rsid w:val="000D5730"/>
    <w:rsid w:val="000E0C45"/>
    <w:rsid w:val="000E1C4D"/>
    <w:rsid w:val="00161BFF"/>
    <w:rsid w:val="001720B4"/>
    <w:rsid w:val="001E4BD6"/>
    <w:rsid w:val="00202E68"/>
    <w:rsid w:val="00207FE8"/>
    <w:rsid w:val="002D5689"/>
    <w:rsid w:val="003052C9"/>
    <w:rsid w:val="0032336E"/>
    <w:rsid w:val="00344954"/>
    <w:rsid w:val="003676DA"/>
    <w:rsid w:val="00384AD5"/>
    <w:rsid w:val="003917F5"/>
    <w:rsid w:val="003F0A74"/>
    <w:rsid w:val="00405F53"/>
    <w:rsid w:val="00436167"/>
    <w:rsid w:val="004C011B"/>
    <w:rsid w:val="00525822"/>
    <w:rsid w:val="00531D68"/>
    <w:rsid w:val="00567222"/>
    <w:rsid w:val="005C742F"/>
    <w:rsid w:val="00615A64"/>
    <w:rsid w:val="006304D0"/>
    <w:rsid w:val="0064268C"/>
    <w:rsid w:val="0067793A"/>
    <w:rsid w:val="0068548C"/>
    <w:rsid w:val="006B5F94"/>
    <w:rsid w:val="007326F6"/>
    <w:rsid w:val="007911C9"/>
    <w:rsid w:val="007A7F4C"/>
    <w:rsid w:val="00843194"/>
    <w:rsid w:val="00871B5C"/>
    <w:rsid w:val="008A54C8"/>
    <w:rsid w:val="008D5359"/>
    <w:rsid w:val="008E2C43"/>
    <w:rsid w:val="00980AC5"/>
    <w:rsid w:val="009C2790"/>
    <w:rsid w:val="009C576E"/>
    <w:rsid w:val="00A24703"/>
    <w:rsid w:val="00AD330B"/>
    <w:rsid w:val="00B134E9"/>
    <w:rsid w:val="00B810F0"/>
    <w:rsid w:val="00C27225"/>
    <w:rsid w:val="00C5056E"/>
    <w:rsid w:val="00C53785"/>
    <w:rsid w:val="00CE06D5"/>
    <w:rsid w:val="00CE65F5"/>
    <w:rsid w:val="00D12AF3"/>
    <w:rsid w:val="00D30DEC"/>
    <w:rsid w:val="00D44A75"/>
    <w:rsid w:val="00D65440"/>
    <w:rsid w:val="00DC0B88"/>
    <w:rsid w:val="00DC656F"/>
    <w:rsid w:val="00DE0837"/>
    <w:rsid w:val="00E65D7A"/>
    <w:rsid w:val="00E90CA1"/>
    <w:rsid w:val="00E957F8"/>
    <w:rsid w:val="00ED0DB4"/>
    <w:rsid w:val="00EE6B0D"/>
    <w:rsid w:val="00F442CD"/>
    <w:rsid w:val="00F53E70"/>
    <w:rsid w:val="00F7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6CC359"/>
  <w15:docId w15:val="{A4FD0CBC-DFAA-47F7-8AAD-25502F37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AD330B"/>
    <w:pPr>
      <w:spacing w:after="0" w:line="288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62C"/>
    <w:pPr>
      <w:keepNext/>
      <w:keepLines/>
      <w:spacing w:before="60" w:after="60"/>
      <w:outlineLvl w:val="0"/>
    </w:pPr>
    <w:rPr>
      <w:rFonts w:eastAsiaTheme="majorEastAsia" w:cstheme="majorBidi"/>
      <w:bCs/>
      <w:color w:val="007BC4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C45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76D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DC0B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B88"/>
  </w:style>
  <w:style w:type="paragraph" w:styleId="Footer">
    <w:name w:val="footer"/>
    <w:basedOn w:val="Normal"/>
    <w:link w:val="FooterChar"/>
    <w:uiPriority w:val="99"/>
    <w:unhideWhenUsed/>
    <w:locked/>
    <w:rsid w:val="00DC0B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B88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C0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462C"/>
    <w:rPr>
      <w:rFonts w:ascii="Arial" w:eastAsiaTheme="majorEastAsia" w:hAnsi="Arial" w:cstheme="majorBidi"/>
      <w:bCs/>
      <w:color w:val="007BC4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0C4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76DA"/>
    <w:rPr>
      <w:rFonts w:ascii="Arial" w:eastAsiaTheme="majorEastAsia" w:hAnsi="Arial" w:cstheme="majorBidi"/>
      <w:b/>
      <w:bCs/>
      <w:sz w:val="20"/>
    </w:rPr>
  </w:style>
  <w:style w:type="paragraph" w:styleId="ListParagraph">
    <w:name w:val="List Paragraph"/>
    <w:basedOn w:val="Normal"/>
    <w:uiPriority w:val="34"/>
    <w:locked/>
    <w:rsid w:val="000E0C45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2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4BD6"/>
    <w:rPr>
      <w:color w:val="007BC4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locked/>
    <w:rsid w:val="00980A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65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irectsupply.com/wp-content/uploads/2020/11/PathogrenReducingAirPur_WindowCling_6x3-1.p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irectsupply.com/wp-content/uploads/2020/12/Direct_Supply_NPBI-720p.mp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 Corporate Color Palette">
      <a:dk1>
        <a:sysClr val="windowText" lastClr="000000"/>
      </a:dk1>
      <a:lt1>
        <a:sysClr val="window" lastClr="FFFFFF"/>
      </a:lt1>
      <a:dk2>
        <a:srgbClr val="00467F"/>
      </a:dk2>
      <a:lt2>
        <a:srgbClr val="007BC4"/>
      </a:lt2>
      <a:accent1>
        <a:srgbClr val="00ABE7"/>
      </a:accent1>
      <a:accent2>
        <a:srgbClr val="545961"/>
      </a:accent2>
      <a:accent3>
        <a:srgbClr val="509137"/>
      </a:accent3>
      <a:accent4>
        <a:srgbClr val="FCB53E"/>
      </a:accent4>
      <a:accent5>
        <a:srgbClr val="EA6721"/>
      </a:accent5>
      <a:accent6>
        <a:srgbClr val="B81237"/>
      </a:accent6>
      <a:hlink>
        <a:srgbClr val="007BC4"/>
      </a:hlink>
      <a:folHlink>
        <a:srgbClr val="00467F"/>
      </a:folHlink>
    </a:clrScheme>
    <a:fontScheme name="DS Corporate Font (Arial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44500345AA8419D43A60514663F90" ma:contentTypeVersion="0" ma:contentTypeDescription="Create a new document." ma:contentTypeScope="" ma:versionID="5a32e20e54172e7bcd4ba9ff732344d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46E7C31-D230-475C-BDF4-647A6D7AA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7FEB0E-2448-47C3-B3FF-0D43BBE5F2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C2F819-D705-4E7C-ADFB-DF33CEB42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19A5C45-331A-4EA0-8257-D91C397ED03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 Supply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Seegert</dc:creator>
  <cp:lastModifiedBy>John Bartosch</cp:lastModifiedBy>
  <cp:revision>2</cp:revision>
  <dcterms:created xsi:type="dcterms:W3CDTF">2021-03-04T22:42:00Z</dcterms:created>
  <dcterms:modified xsi:type="dcterms:W3CDTF">2021-03-04T22:42:00Z</dcterms:modified>
</cp:coreProperties>
</file>